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CB156E" w14:textId="64067443" w:rsidR="00D80952" w:rsidRPr="00163BE0" w:rsidRDefault="00D80952">
      <w:pPr>
        <w:rPr>
          <w:color w:val="FF0000"/>
          <w:sz w:val="36"/>
          <w:szCs w:val="36"/>
        </w:rPr>
      </w:pPr>
      <w:r w:rsidRPr="00163BE0">
        <w:rPr>
          <w:color w:val="FF0000"/>
          <w:sz w:val="36"/>
          <w:szCs w:val="36"/>
        </w:rPr>
        <w:t xml:space="preserve">BRUKSVÄRDET </w:t>
      </w:r>
    </w:p>
    <w:p w14:paraId="33AF2451" w14:textId="43B05010" w:rsidR="00AB645B" w:rsidRPr="00163BE0" w:rsidRDefault="00AB645B">
      <w:pPr>
        <w:rPr>
          <w:sz w:val="36"/>
          <w:szCs w:val="36"/>
        </w:rPr>
      </w:pPr>
      <w:r w:rsidRPr="00163BE0">
        <w:rPr>
          <w:sz w:val="36"/>
          <w:szCs w:val="36"/>
        </w:rPr>
        <w:t xml:space="preserve">Bruksvärdessystemet ersatte hyresregleringen och skulle hindra oskäliga hyreshöjningar. </w:t>
      </w:r>
      <w:r w:rsidR="00D80952" w:rsidRPr="00163BE0">
        <w:rPr>
          <w:sz w:val="36"/>
          <w:szCs w:val="36"/>
        </w:rPr>
        <w:t>Eftersom Allmännyttan drevs utan vinstkrav</w:t>
      </w:r>
      <w:r w:rsidR="00B55E5E">
        <w:rPr>
          <w:sz w:val="36"/>
          <w:szCs w:val="36"/>
        </w:rPr>
        <w:t>,</w:t>
      </w:r>
      <w:r w:rsidR="00D80952" w:rsidRPr="00163BE0">
        <w:rPr>
          <w:sz w:val="36"/>
          <w:szCs w:val="36"/>
        </w:rPr>
        <w:t xml:space="preserve"> </w:t>
      </w:r>
      <w:r w:rsidR="00B55E5E">
        <w:rPr>
          <w:sz w:val="36"/>
          <w:szCs w:val="36"/>
        </w:rPr>
        <w:t>utgjorde</w:t>
      </w:r>
      <w:r w:rsidRPr="00163BE0">
        <w:rPr>
          <w:sz w:val="36"/>
          <w:szCs w:val="36"/>
        </w:rPr>
        <w:t xml:space="preserve"> </w:t>
      </w:r>
      <w:r w:rsidR="00D80952" w:rsidRPr="00163BE0">
        <w:rPr>
          <w:sz w:val="36"/>
          <w:szCs w:val="36"/>
        </w:rPr>
        <w:t xml:space="preserve">de högsta hyrorna i Allmännyttan ett mått på vad </w:t>
      </w:r>
      <w:r w:rsidR="00B55E5E">
        <w:rPr>
          <w:sz w:val="36"/>
          <w:szCs w:val="36"/>
        </w:rPr>
        <w:t>som</w:t>
      </w:r>
      <w:r w:rsidR="00D80952" w:rsidRPr="00163BE0">
        <w:rPr>
          <w:sz w:val="36"/>
          <w:szCs w:val="36"/>
        </w:rPr>
        <w:t xml:space="preserve"> var rimligt för en hyresvärd att ta ut i hyra och </w:t>
      </w:r>
      <w:r w:rsidRPr="00163BE0">
        <w:rPr>
          <w:sz w:val="36"/>
          <w:szCs w:val="36"/>
        </w:rPr>
        <w:t xml:space="preserve">få en viss vinst. </w:t>
      </w:r>
      <w:r w:rsidR="00D80952" w:rsidRPr="00163BE0">
        <w:rPr>
          <w:sz w:val="36"/>
          <w:szCs w:val="36"/>
        </w:rPr>
        <w:t xml:space="preserve"> </w:t>
      </w:r>
    </w:p>
    <w:p w14:paraId="4888E91F" w14:textId="5DFC5E09" w:rsidR="00D80952" w:rsidRPr="00163BE0" w:rsidRDefault="001D26AF">
      <w:pPr>
        <w:rPr>
          <w:sz w:val="36"/>
          <w:szCs w:val="36"/>
        </w:rPr>
      </w:pPr>
      <w:r w:rsidRPr="00163BE0">
        <w:rPr>
          <w:sz w:val="36"/>
          <w:szCs w:val="36"/>
        </w:rPr>
        <w:t>B</w:t>
      </w:r>
      <w:r w:rsidR="0026032D" w:rsidRPr="00163BE0">
        <w:rPr>
          <w:sz w:val="36"/>
          <w:szCs w:val="36"/>
        </w:rPr>
        <w:t>ruksvärdet fastställ</w:t>
      </w:r>
      <w:r w:rsidR="00AB645B" w:rsidRPr="00163BE0">
        <w:rPr>
          <w:sz w:val="36"/>
          <w:szCs w:val="36"/>
        </w:rPr>
        <w:t>s</w:t>
      </w:r>
      <w:r w:rsidR="0026032D" w:rsidRPr="00163BE0">
        <w:rPr>
          <w:sz w:val="36"/>
          <w:szCs w:val="36"/>
        </w:rPr>
        <w:t xml:space="preserve"> </w:t>
      </w:r>
      <w:r w:rsidRPr="00163BE0">
        <w:rPr>
          <w:sz w:val="36"/>
          <w:szCs w:val="36"/>
        </w:rPr>
        <w:t>genom</w:t>
      </w:r>
      <w:r w:rsidR="00D80952" w:rsidRPr="00163BE0">
        <w:rPr>
          <w:sz w:val="36"/>
          <w:szCs w:val="36"/>
        </w:rPr>
        <w:t xml:space="preserve"> förhandlingar mellan hyresgäst</w:t>
      </w:r>
      <w:r w:rsidR="0026032D" w:rsidRPr="00163BE0">
        <w:rPr>
          <w:sz w:val="36"/>
          <w:szCs w:val="36"/>
        </w:rPr>
        <w:t xml:space="preserve">föreningen </w:t>
      </w:r>
      <w:r w:rsidR="00D80952" w:rsidRPr="00163BE0">
        <w:rPr>
          <w:sz w:val="36"/>
          <w:szCs w:val="36"/>
        </w:rPr>
        <w:t xml:space="preserve">och fastighetsägarna. </w:t>
      </w:r>
      <w:r w:rsidRPr="00163BE0">
        <w:rPr>
          <w:sz w:val="36"/>
          <w:szCs w:val="36"/>
        </w:rPr>
        <w:t>Misslyckas förhandlingen</w:t>
      </w:r>
      <w:r w:rsidR="0026032D" w:rsidRPr="00163BE0">
        <w:rPr>
          <w:sz w:val="36"/>
          <w:szCs w:val="36"/>
        </w:rPr>
        <w:t xml:space="preserve"> bes</w:t>
      </w:r>
      <w:r w:rsidR="00AB645B" w:rsidRPr="00163BE0">
        <w:rPr>
          <w:sz w:val="36"/>
          <w:szCs w:val="36"/>
        </w:rPr>
        <w:t>lutar</w:t>
      </w:r>
      <w:r w:rsidR="0026032D" w:rsidRPr="00163BE0">
        <w:rPr>
          <w:sz w:val="36"/>
          <w:szCs w:val="36"/>
        </w:rPr>
        <w:t xml:space="preserve"> hyresnämnden.</w:t>
      </w:r>
      <w:r w:rsidRPr="00163BE0">
        <w:rPr>
          <w:sz w:val="36"/>
          <w:szCs w:val="36"/>
        </w:rPr>
        <w:t xml:space="preserve"> Hyrorna hölls nere så länge som det fanns en stark Allmännytta som byggde bostäder till självkostnadspris.</w:t>
      </w:r>
    </w:p>
    <w:p w14:paraId="65DFD356" w14:textId="110B8CFC" w:rsidR="0026032D" w:rsidRPr="00163BE0" w:rsidRDefault="001D26AF">
      <w:pPr>
        <w:rPr>
          <w:sz w:val="36"/>
          <w:szCs w:val="36"/>
        </w:rPr>
      </w:pPr>
      <w:r w:rsidRPr="00163BE0">
        <w:rPr>
          <w:color w:val="FF0000"/>
          <w:sz w:val="36"/>
          <w:szCs w:val="36"/>
        </w:rPr>
        <w:t>Lagarna ändrades</w:t>
      </w:r>
      <w:r w:rsidR="00D80952" w:rsidRPr="00163BE0">
        <w:rPr>
          <w:color w:val="FF0000"/>
          <w:sz w:val="36"/>
          <w:szCs w:val="36"/>
        </w:rPr>
        <w:t xml:space="preserve"> 201</w:t>
      </w:r>
      <w:r w:rsidRPr="00163BE0">
        <w:rPr>
          <w:color w:val="FF0000"/>
          <w:sz w:val="36"/>
          <w:szCs w:val="36"/>
        </w:rPr>
        <w:t>0</w:t>
      </w:r>
      <w:r w:rsidR="00D80952" w:rsidRPr="00163BE0">
        <w:rPr>
          <w:color w:val="FF0000"/>
          <w:sz w:val="36"/>
          <w:szCs w:val="36"/>
        </w:rPr>
        <w:t xml:space="preserve"> </w:t>
      </w:r>
    </w:p>
    <w:p w14:paraId="589AFF4E" w14:textId="77777777" w:rsidR="00BC2C5E" w:rsidRPr="00163BE0" w:rsidRDefault="00D80952">
      <w:pPr>
        <w:rPr>
          <w:sz w:val="36"/>
          <w:szCs w:val="36"/>
        </w:rPr>
      </w:pPr>
      <w:r w:rsidRPr="00163BE0">
        <w:rPr>
          <w:sz w:val="36"/>
          <w:szCs w:val="36"/>
        </w:rPr>
        <w:t>Allmännyttan</w:t>
      </w:r>
      <w:r w:rsidR="0026032D" w:rsidRPr="00163BE0">
        <w:rPr>
          <w:sz w:val="36"/>
          <w:szCs w:val="36"/>
        </w:rPr>
        <w:t xml:space="preserve"> </w:t>
      </w:r>
      <w:r w:rsidRPr="00163BE0">
        <w:rPr>
          <w:sz w:val="36"/>
          <w:szCs w:val="36"/>
        </w:rPr>
        <w:t>driv</w:t>
      </w:r>
      <w:r w:rsidR="00017E27" w:rsidRPr="00163BE0">
        <w:rPr>
          <w:sz w:val="36"/>
          <w:szCs w:val="36"/>
        </w:rPr>
        <w:t>s idag</w:t>
      </w:r>
      <w:r w:rsidRPr="00163BE0">
        <w:rPr>
          <w:sz w:val="36"/>
          <w:szCs w:val="36"/>
        </w:rPr>
        <w:t xml:space="preserve"> på samma villkor som gäller </w:t>
      </w:r>
      <w:r w:rsidR="0026032D" w:rsidRPr="00163BE0">
        <w:rPr>
          <w:sz w:val="36"/>
          <w:szCs w:val="36"/>
        </w:rPr>
        <w:t xml:space="preserve">för </w:t>
      </w:r>
      <w:r w:rsidRPr="00163BE0">
        <w:rPr>
          <w:sz w:val="36"/>
          <w:szCs w:val="36"/>
        </w:rPr>
        <w:t xml:space="preserve">privata fastighetsägare och måste ge vinst åt kommunerna. </w:t>
      </w:r>
      <w:r w:rsidR="00BC2C5E" w:rsidRPr="00163BE0">
        <w:rPr>
          <w:sz w:val="36"/>
          <w:szCs w:val="36"/>
        </w:rPr>
        <w:t xml:space="preserve">Varje år vill bolagen ha högre hyror. </w:t>
      </w:r>
    </w:p>
    <w:p w14:paraId="6590A811" w14:textId="01A484A7" w:rsidR="00017E27" w:rsidRPr="00163BE0" w:rsidRDefault="00D80952">
      <w:pPr>
        <w:rPr>
          <w:sz w:val="36"/>
          <w:szCs w:val="36"/>
        </w:rPr>
      </w:pPr>
      <w:r w:rsidRPr="00163BE0">
        <w:rPr>
          <w:sz w:val="36"/>
          <w:szCs w:val="36"/>
        </w:rPr>
        <w:t xml:space="preserve">Bruksvärdet bestäms </w:t>
      </w:r>
      <w:r w:rsidR="001D26AF" w:rsidRPr="00163BE0">
        <w:rPr>
          <w:sz w:val="36"/>
          <w:szCs w:val="36"/>
        </w:rPr>
        <w:t xml:space="preserve">idag </w:t>
      </w:r>
      <w:r w:rsidRPr="00163BE0">
        <w:rPr>
          <w:sz w:val="36"/>
          <w:szCs w:val="36"/>
        </w:rPr>
        <w:t xml:space="preserve">genom jämförelse med de högsta hyrorna för </w:t>
      </w:r>
      <w:r w:rsidR="00017E27" w:rsidRPr="00163BE0">
        <w:rPr>
          <w:sz w:val="36"/>
          <w:szCs w:val="36"/>
        </w:rPr>
        <w:t xml:space="preserve">alla </w:t>
      </w:r>
      <w:r w:rsidRPr="00163BE0">
        <w:rPr>
          <w:sz w:val="36"/>
          <w:szCs w:val="36"/>
        </w:rPr>
        <w:t>standardmässigt jämförbara lägenheter som ingår i förhandlingssystemet på orten</w:t>
      </w:r>
      <w:r w:rsidR="00017E27" w:rsidRPr="00163BE0">
        <w:rPr>
          <w:sz w:val="36"/>
          <w:szCs w:val="36"/>
        </w:rPr>
        <w:t>.  D.v.s</w:t>
      </w:r>
      <w:r w:rsidR="0035458F" w:rsidRPr="00163BE0">
        <w:rPr>
          <w:sz w:val="36"/>
          <w:szCs w:val="36"/>
        </w:rPr>
        <w:t>.</w:t>
      </w:r>
      <w:r w:rsidR="00017E27" w:rsidRPr="00163BE0">
        <w:rPr>
          <w:sz w:val="36"/>
          <w:szCs w:val="36"/>
        </w:rPr>
        <w:t xml:space="preserve"> </w:t>
      </w:r>
      <w:r w:rsidR="00BC2C5E" w:rsidRPr="00163BE0">
        <w:rPr>
          <w:sz w:val="36"/>
          <w:szCs w:val="36"/>
        </w:rPr>
        <w:t xml:space="preserve">man jämför </w:t>
      </w:r>
      <w:r w:rsidR="00017E27" w:rsidRPr="00163BE0">
        <w:rPr>
          <w:sz w:val="36"/>
          <w:szCs w:val="36"/>
        </w:rPr>
        <w:t>även</w:t>
      </w:r>
      <w:r w:rsidR="001D26AF" w:rsidRPr="00163BE0">
        <w:rPr>
          <w:sz w:val="36"/>
          <w:szCs w:val="36"/>
        </w:rPr>
        <w:t xml:space="preserve"> med</w:t>
      </w:r>
      <w:r w:rsidR="00017E27" w:rsidRPr="00163BE0">
        <w:rPr>
          <w:sz w:val="36"/>
          <w:szCs w:val="36"/>
        </w:rPr>
        <w:t xml:space="preserve"> de privata</w:t>
      </w:r>
      <w:r w:rsidR="0035458F" w:rsidRPr="00163BE0">
        <w:rPr>
          <w:sz w:val="36"/>
          <w:szCs w:val="36"/>
        </w:rPr>
        <w:t xml:space="preserve"> </w:t>
      </w:r>
      <w:r w:rsidR="00BC2C5E" w:rsidRPr="00163BE0">
        <w:rPr>
          <w:sz w:val="36"/>
          <w:szCs w:val="36"/>
        </w:rPr>
        <w:t xml:space="preserve">lägenheter </w:t>
      </w:r>
      <w:r w:rsidR="0035458F" w:rsidRPr="00163BE0">
        <w:rPr>
          <w:sz w:val="36"/>
          <w:szCs w:val="36"/>
        </w:rPr>
        <w:t>som fått dyra hyror vid nyproduktion eller upprustning.</w:t>
      </w:r>
      <w:r w:rsidR="00017E27" w:rsidRPr="00163BE0">
        <w:rPr>
          <w:sz w:val="36"/>
          <w:szCs w:val="36"/>
        </w:rPr>
        <w:t xml:space="preserve"> </w:t>
      </w:r>
      <w:r w:rsidR="00BC2C5E" w:rsidRPr="00163BE0">
        <w:rPr>
          <w:sz w:val="36"/>
          <w:szCs w:val="36"/>
        </w:rPr>
        <w:t>Systemet trappar upp hyrorna.</w:t>
      </w:r>
    </w:p>
    <w:p w14:paraId="50DE7525" w14:textId="0140FF76" w:rsidR="00163BE0" w:rsidRDefault="00163BE0">
      <w:pPr>
        <w:rPr>
          <w:sz w:val="36"/>
          <w:szCs w:val="36"/>
        </w:rPr>
      </w:pPr>
      <w:r>
        <w:rPr>
          <w:sz w:val="36"/>
          <w:szCs w:val="36"/>
        </w:rPr>
        <w:t>Hyresgästföreningen håller emot vid förhandlingarna, men lagarna styr.</w:t>
      </w:r>
    </w:p>
    <w:p w14:paraId="77608845" w14:textId="77777777" w:rsidR="0074571D" w:rsidRPr="00216473" w:rsidRDefault="00017E27">
      <w:pPr>
        <w:rPr>
          <w:color w:val="FF0000"/>
          <w:sz w:val="36"/>
          <w:szCs w:val="36"/>
        </w:rPr>
      </w:pPr>
      <w:r w:rsidRPr="00216473">
        <w:rPr>
          <w:color w:val="FF0000"/>
          <w:sz w:val="36"/>
          <w:szCs w:val="36"/>
        </w:rPr>
        <w:t>U</w:t>
      </w:r>
      <w:r w:rsidR="00D80952" w:rsidRPr="00216473">
        <w:rPr>
          <w:color w:val="FF0000"/>
          <w:sz w:val="36"/>
          <w:szCs w:val="36"/>
        </w:rPr>
        <w:t>nder 2000-talet har hyrorna i Stockholm ökat med 65% medan konsumentprisindex ökat med 25%.</w:t>
      </w:r>
      <w:r w:rsidR="0074571D" w:rsidRPr="00216473">
        <w:rPr>
          <w:color w:val="FF0000"/>
          <w:sz w:val="36"/>
          <w:szCs w:val="36"/>
        </w:rPr>
        <w:t xml:space="preserve"> </w:t>
      </w:r>
    </w:p>
    <w:p w14:paraId="18390946" w14:textId="5AA9FE95" w:rsidR="00163BE0" w:rsidRPr="0074571D" w:rsidRDefault="00163BE0">
      <w:pPr>
        <w:rPr>
          <w:sz w:val="36"/>
          <w:szCs w:val="36"/>
        </w:rPr>
      </w:pPr>
      <w:r w:rsidRPr="00216473">
        <w:rPr>
          <w:color w:val="FF0000"/>
          <w:sz w:val="36"/>
          <w:szCs w:val="36"/>
        </w:rPr>
        <w:t xml:space="preserve">Marknadshyra innebär ytterligare höjningar med </w:t>
      </w:r>
      <w:proofErr w:type="gramStart"/>
      <w:r w:rsidRPr="00216473">
        <w:rPr>
          <w:color w:val="FF0000"/>
          <w:sz w:val="36"/>
          <w:szCs w:val="36"/>
        </w:rPr>
        <w:t>30-50</w:t>
      </w:r>
      <w:proofErr w:type="gramEnd"/>
      <w:r w:rsidRPr="00216473">
        <w:rPr>
          <w:color w:val="FF0000"/>
          <w:sz w:val="36"/>
          <w:szCs w:val="36"/>
        </w:rPr>
        <w:t>%</w:t>
      </w:r>
    </w:p>
    <w:sectPr w:rsidR="00163BE0" w:rsidRPr="007457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952"/>
    <w:rsid w:val="00017E27"/>
    <w:rsid w:val="00163BE0"/>
    <w:rsid w:val="00177C83"/>
    <w:rsid w:val="001D26AF"/>
    <w:rsid w:val="00216473"/>
    <w:rsid w:val="0026032D"/>
    <w:rsid w:val="0035458F"/>
    <w:rsid w:val="0035485E"/>
    <w:rsid w:val="00355309"/>
    <w:rsid w:val="00536FCF"/>
    <w:rsid w:val="0074571D"/>
    <w:rsid w:val="0087469E"/>
    <w:rsid w:val="00AB645B"/>
    <w:rsid w:val="00B55E5E"/>
    <w:rsid w:val="00BC2C5E"/>
    <w:rsid w:val="00D80952"/>
    <w:rsid w:val="00EA5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1A452"/>
  <w15:chartTrackingRefBased/>
  <w15:docId w15:val="{9F23366E-1A75-433D-9672-3F1D41152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Fee</dc:creator>
  <cp:keywords/>
  <dc:description/>
  <cp:lastModifiedBy>HGF Södermalm</cp:lastModifiedBy>
  <cp:revision>2</cp:revision>
  <cp:lastPrinted>2021-04-15T12:18:00Z</cp:lastPrinted>
  <dcterms:created xsi:type="dcterms:W3CDTF">2021-04-15T15:58:00Z</dcterms:created>
  <dcterms:modified xsi:type="dcterms:W3CDTF">2021-04-15T15:58:00Z</dcterms:modified>
</cp:coreProperties>
</file>